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4A0" w:firstRow="1" w:lastRow="0" w:firstColumn="1" w:lastColumn="0" w:noHBand="0" w:noVBand="1"/>
      </w:tblPr>
      <w:tblGrid>
        <w:gridCol w:w="2622"/>
        <w:gridCol w:w="6590"/>
      </w:tblGrid>
      <w:tr w:rsidR="00A8059F" w:rsidTr="00A8059F">
        <w:tc>
          <w:tcPr>
            <w:tcW w:w="2622" w:type="dxa"/>
            <w:hideMark/>
          </w:tcPr>
          <w:p w:rsidR="00A8059F" w:rsidRDefault="00A8059F">
            <w:pPr>
              <w:pStyle w:val="Glava"/>
              <w:spacing w:line="276" w:lineRule="auto"/>
              <w:jc w:val="center"/>
              <w:rPr>
                <w:rFonts w:ascii="Tahoma" w:hAnsi="Tahoma" w:cs="Tahoma"/>
                <w:sz w:val="22"/>
                <w:szCs w:val="22"/>
                <w:lang w:eastAsia="en-US"/>
              </w:rPr>
            </w:pPr>
            <w:r>
              <w:rPr>
                <w:rFonts w:ascii="Tahoma" w:hAnsi="Tahoma" w:cs="Tahoma"/>
                <w:noProof/>
                <w:sz w:val="22"/>
                <w:szCs w:val="22"/>
              </w:rPr>
              <w:drawing>
                <wp:inline distT="0" distB="0" distL="0" distR="0">
                  <wp:extent cx="1295400" cy="695325"/>
                  <wp:effectExtent l="0" t="0" r="0" b="9525"/>
                  <wp:docPr id="1" name="Slika 1" descr="sola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ola_logotip"/>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695325"/>
                          </a:xfrm>
                          <a:prstGeom prst="rect">
                            <a:avLst/>
                          </a:prstGeom>
                          <a:noFill/>
                          <a:ln>
                            <a:noFill/>
                          </a:ln>
                        </pic:spPr>
                      </pic:pic>
                    </a:graphicData>
                  </a:graphic>
                </wp:inline>
              </w:drawing>
            </w:r>
          </w:p>
        </w:tc>
        <w:tc>
          <w:tcPr>
            <w:tcW w:w="6590" w:type="dxa"/>
            <w:hideMark/>
          </w:tcPr>
          <w:p w:rsidR="00A8059F" w:rsidRDefault="00A8059F">
            <w:pPr>
              <w:pStyle w:val="Glava"/>
              <w:spacing w:line="276" w:lineRule="auto"/>
              <w:rPr>
                <w:rFonts w:ascii="Tahoma" w:hAnsi="Tahoma" w:cs="Tahoma"/>
                <w:b/>
                <w:sz w:val="22"/>
                <w:szCs w:val="22"/>
                <w:lang w:eastAsia="en-US"/>
              </w:rPr>
            </w:pPr>
            <w:r>
              <w:rPr>
                <w:rFonts w:ascii="Tahoma" w:hAnsi="Tahoma" w:cs="Tahoma"/>
                <w:b/>
                <w:sz w:val="22"/>
                <w:szCs w:val="22"/>
                <w:lang w:eastAsia="en-US"/>
              </w:rPr>
              <w:t>VRTEC PRI OŠ MUTA</w:t>
            </w:r>
          </w:p>
          <w:p w:rsidR="00A8059F" w:rsidRDefault="00A8059F">
            <w:pPr>
              <w:pStyle w:val="Glava"/>
              <w:spacing w:line="276" w:lineRule="auto"/>
              <w:rPr>
                <w:rFonts w:ascii="Tahoma" w:hAnsi="Tahoma" w:cs="Tahoma"/>
                <w:b/>
                <w:sz w:val="22"/>
                <w:szCs w:val="22"/>
                <w:lang w:eastAsia="en-US"/>
              </w:rPr>
            </w:pPr>
            <w:r>
              <w:rPr>
                <w:rFonts w:ascii="Tahoma" w:hAnsi="Tahoma" w:cs="Tahoma"/>
                <w:b/>
                <w:sz w:val="22"/>
                <w:szCs w:val="22"/>
                <w:lang w:eastAsia="en-US"/>
              </w:rPr>
              <w:t>GORTINSKA CESTA 5, 2366  MUTA</w:t>
            </w:r>
          </w:p>
          <w:p w:rsidR="00A8059F" w:rsidRDefault="00A8059F">
            <w:pPr>
              <w:pStyle w:val="Glava"/>
              <w:spacing w:line="276" w:lineRule="auto"/>
              <w:rPr>
                <w:rFonts w:ascii="Tahoma" w:hAnsi="Tahoma" w:cs="Tahoma"/>
                <w:b/>
                <w:sz w:val="22"/>
                <w:szCs w:val="22"/>
                <w:lang w:eastAsia="en-US"/>
              </w:rPr>
            </w:pPr>
            <w:r>
              <w:rPr>
                <w:rFonts w:ascii="Tahoma" w:hAnsi="Tahoma" w:cs="Tahoma"/>
                <w:b/>
                <w:sz w:val="22"/>
                <w:szCs w:val="22"/>
                <w:lang w:eastAsia="en-US"/>
              </w:rPr>
              <w:t>TEL.</w:t>
            </w:r>
            <w:r w:rsidR="00492B59">
              <w:rPr>
                <w:rFonts w:ascii="Tahoma" w:hAnsi="Tahoma" w:cs="Tahoma"/>
                <w:b/>
                <w:sz w:val="22"/>
                <w:szCs w:val="22"/>
                <w:lang w:eastAsia="en-US"/>
              </w:rPr>
              <w:t>: 02 88 79 540</w:t>
            </w:r>
          </w:p>
          <w:p w:rsidR="00A8059F" w:rsidRDefault="00A8059F">
            <w:pPr>
              <w:pStyle w:val="Glava"/>
              <w:spacing w:line="276" w:lineRule="auto"/>
              <w:rPr>
                <w:rFonts w:ascii="Tahoma" w:hAnsi="Tahoma" w:cs="Tahoma"/>
                <w:b/>
                <w:sz w:val="22"/>
                <w:szCs w:val="22"/>
                <w:lang w:eastAsia="en-US"/>
              </w:rPr>
            </w:pPr>
            <w:r>
              <w:rPr>
                <w:rFonts w:ascii="Tahoma" w:hAnsi="Tahoma" w:cs="Tahoma"/>
                <w:b/>
                <w:sz w:val="22"/>
                <w:szCs w:val="22"/>
                <w:lang w:eastAsia="en-US"/>
              </w:rPr>
              <w:t>E-pošta: vrtec.muta@guest.arnes.si</w:t>
            </w:r>
          </w:p>
        </w:tc>
      </w:tr>
    </w:tbl>
    <w:p w:rsidR="00A8059F" w:rsidRDefault="00A8059F" w:rsidP="00A8059F">
      <w:pPr>
        <w:rPr>
          <w:rFonts w:ascii="Tahoma" w:hAnsi="Tahoma" w:cs="Tahoma"/>
          <w:sz w:val="22"/>
          <w:szCs w:val="22"/>
        </w:rPr>
      </w:pPr>
    </w:p>
    <w:p w:rsidR="00A8059F" w:rsidRDefault="00A8059F" w:rsidP="00A8059F">
      <w:pPr>
        <w:rPr>
          <w:rFonts w:ascii="Tahoma" w:hAnsi="Tahoma" w:cs="Tahoma"/>
          <w:sz w:val="22"/>
          <w:szCs w:val="22"/>
        </w:rPr>
      </w:pPr>
    </w:p>
    <w:p w:rsidR="00A8059F" w:rsidRDefault="00A8059F" w:rsidP="00A8059F">
      <w:pPr>
        <w:jc w:val="center"/>
        <w:rPr>
          <w:rFonts w:asciiTheme="minorHAnsi" w:hAnsiTheme="minorHAnsi" w:cstheme="minorHAnsi"/>
          <w:sz w:val="22"/>
          <w:szCs w:val="22"/>
        </w:rPr>
      </w:pPr>
      <w:r>
        <w:rPr>
          <w:rFonts w:asciiTheme="minorHAnsi" w:hAnsiTheme="minorHAnsi" w:cstheme="minorHAnsi"/>
          <w:sz w:val="22"/>
          <w:szCs w:val="22"/>
        </w:rPr>
        <w:t>Vrtec pri Osnovni šoli Muta, Gortinska cesta 5, 2366  Muta  (v nadaljnjem besedilu: vrtec), ki ga zastopa ravnateljica Anita AMBROŽ, prof.</w:t>
      </w:r>
    </w:p>
    <w:p w:rsidR="00A8059F" w:rsidRDefault="00A8059F" w:rsidP="00A8059F">
      <w:pPr>
        <w:jc w:val="center"/>
        <w:rPr>
          <w:rFonts w:asciiTheme="minorHAnsi" w:hAnsiTheme="minorHAnsi" w:cstheme="minorHAnsi"/>
          <w:sz w:val="22"/>
          <w:szCs w:val="22"/>
        </w:rPr>
      </w:pPr>
      <w:r>
        <w:rPr>
          <w:rFonts w:asciiTheme="minorHAnsi" w:hAnsiTheme="minorHAnsi" w:cstheme="minorHAnsi"/>
          <w:sz w:val="22"/>
          <w:szCs w:val="22"/>
        </w:rPr>
        <w:t xml:space="preserve">in </w:t>
      </w:r>
    </w:p>
    <w:p w:rsidR="00A8059F" w:rsidRDefault="00A8059F" w:rsidP="00A8059F">
      <w:pPr>
        <w:jc w:val="center"/>
        <w:rPr>
          <w:rFonts w:asciiTheme="minorHAnsi" w:hAnsiTheme="minorHAnsi" w:cstheme="minorHAnsi"/>
          <w:sz w:val="22"/>
          <w:szCs w:val="22"/>
        </w:rPr>
      </w:pPr>
      <w:r>
        <w:rPr>
          <w:rFonts w:asciiTheme="minorHAnsi" w:hAnsiTheme="minorHAnsi" w:cstheme="minorHAnsi"/>
          <w:sz w:val="22"/>
          <w:szCs w:val="22"/>
        </w:rPr>
        <w:t>starši oziroma zakoniti zastopniki otroka</w:t>
      </w:r>
    </w:p>
    <w:p w:rsidR="00A8059F" w:rsidRDefault="00A8059F" w:rsidP="00A8059F">
      <w:pPr>
        <w:jc w:val="center"/>
        <w:rPr>
          <w:rFonts w:asciiTheme="minorHAnsi" w:hAnsiTheme="minorHAnsi" w:cstheme="minorHAnsi"/>
          <w:sz w:val="22"/>
          <w:szCs w:val="22"/>
        </w:rPr>
      </w:pPr>
    </w:p>
    <w:p w:rsidR="00D76885" w:rsidRPr="00E01EB2" w:rsidRDefault="00D76885" w:rsidP="00D76885">
      <w:pPr>
        <w:pStyle w:val="Brezrazmikov"/>
        <w:spacing w:line="360" w:lineRule="auto"/>
        <w:rPr>
          <w:rFonts w:cs="Calibri"/>
        </w:rPr>
      </w:pPr>
      <w:r w:rsidRPr="00E01EB2">
        <w:rPr>
          <w:rFonts w:cs="Calibri"/>
          <w:b/>
        </w:rPr>
        <w:t xml:space="preserve">Mati: </w:t>
      </w:r>
      <w:r w:rsidRPr="00E01EB2">
        <w:rPr>
          <w:rFonts w:cs="Calibri"/>
          <w:b/>
        </w:rPr>
        <w:tab/>
      </w:r>
      <w:r w:rsidRPr="00E01EB2">
        <w:rPr>
          <w:rFonts w:cs="Calibri"/>
        </w:rPr>
        <w:t>Ime in priimek: _________________________________</w:t>
      </w:r>
    </w:p>
    <w:p w:rsidR="00D76885" w:rsidRPr="00E01EB2" w:rsidRDefault="00D76885" w:rsidP="00D76885">
      <w:pPr>
        <w:pStyle w:val="Brezrazmikov"/>
        <w:spacing w:line="360" w:lineRule="auto"/>
        <w:rPr>
          <w:rFonts w:cs="Calibri"/>
        </w:rPr>
      </w:pPr>
      <w:r w:rsidRPr="00E01EB2">
        <w:rPr>
          <w:rFonts w:cs="Calibri"/>
        </w:rPr>
        <w:tab/>
        <w:t>Naslov: _______________________________________</w:t>
      </w:r>
    </w:p>
    <w:p w:rsidR="00D76885" w:rsidRPr="00E01EB2" w:rsidRDefault="00D76885" w:rsidP="00D76885">
      <w:pPr>
        <w:pStyle w:val="Brezrazmikov"/>
        <w:spacing w:line="360" w:lineRule="auto"/>
        <w:rPr>
          <w:rFonts w:cs="Calibri"/>
        </w:rPr>
      </w:pPr>
      <w:r w:rsidRPr="00E01EB2">
        <w:rPr>
          <w:rFonts w:cs="Calibri"/>
        </w:rPr>
        <w:tab/>
        <w:t>Telefon doma: ________________________</w:t>
      </w:r>
      <w:r>
        <w:rPr>
          <w:rFonts w:cs="Calibri"/>
        </w:rPr>
        <w:t xml:space="preserve"> GSM:__</w:t>
      </w:r>
      <w:r w:rsidRPr="00E01EB2">
        <w:rPr>
          <w:rFonts w:cs="Calibri"/>
        </w:rPr>
        <w:t>________________________________</w:t>
      </w:r>
    </w:p>
    <w:p w:rsidR="00D76885" w:rsidRPr="00E01EB2" w:rsidRDefault="00D76885" w:rsidP="00D76885">
      <w:pPr>
        <w:pStyle w:val="Brezrazmikov"/>
        <w:spacing w:line="360" w:lineRule="auto"/>
        <w:rPr>
          <w:rFonts w:cs="Calibri"/>
        </w:rPr>
      </w:pPr>
      <w:r w:rsidRPr="00E01EB2">
        <w:rPr>
          <w:rFonts w:cs="Calibri"/>
        </w:rPr>
        <w:t xml:space="preserve">            </w:t>
      </w:r>
      <w:r w:rsidRPr="00E01EB2">
        <w:rPr>
          <w:rFonts w:cs="Calibri"/>
        </w:rPr>
        <w:tab/>
        <w:t>e-mail: ________________________________________</w:t>
      </w:r>
    </w:p>
    <w:p w:rsidR="00D76885" w:rsidRPr="00E01EB2" w:rsidRDefault="00D76885" w:rsidP="00D76885">
      <w:pPr>
        <w:pStyle w:val="Brezrazmikov"/>
        <w:spacing w:line="276" w:lineRule="auto"/>
        <w:rPr>
          <w:rFonts w:cs="Calibri"/>
        </w:rPr>
      </w:pPr>
    </w:p>
    <w:p w:rsidR="00D76885" w:rsidRPr="00E01EB2" w:rsidRDefault="00D76885" w:rsidP="00D76885">
      <w:pPr>
        <w:pStyle w:val="Brezrazmikov"/>
        <w:spacing w:line="360" w:lineRule="auto"/>
        <w:rPr>
          <w:rFonts w:cs="Calibri"/>
        </w:rPr>
      </w:pPr>
      <w:r w:rsidRPr="00E01EB2">
        <w:rPr>
          <w:rFonts w:cs="Calibri"/>
          <w:b/>
        </w:rPr>
        <w:t>Oče:</w:t>
      </w:r>
      <w:r w:rsidRPr="00E01EB2">
        <w:rPr>
          <w:rFonts w:cs="Calibri"/>
          <w:b/>
        </w:rPr>
        <w:tab/>
      </w:r>
      <w:r w:rsidRPr="00E01EB2">
        <w:rPr>
          <w:rFonts w:cs="Calibri"/>
        </w:rPr>
        <w:t>Ime in priimek: _________________________________</w:t>
      </w:r>
    </w:p>
    <w:p w:rsidR="00D76885" w:rsidRPr="00E01EB2" w:rsidRDefault="00D76885" w:rsidP="00D76885">
      <w:pPr>
        <w:pStyle w:val="Brezrazmikov"/>
        <w:spacing w:line="360" w:lineRule="auto"/>
        <w:rPr>
          <w:rFonts w:cs="Calibri"/>
        </w:rPr>
      </w:pPr>
      <w:r w:rsidRPr="00E01EB2">
        <w:rPr>
          <w:rFonts w:cs="Calibri"/>
        </w:rPr>
        <w:tab/>
        <w:t>Naslov: _______________________________________</w:t>
      </w:r>
    </w:p>
    <w:p w:rsidR="00D76885" w:rsidRPr="00E01EB2" w:rsidRDefault="00D76885" w:rsidP="00D76885">
      <w:pPr>
        <w:pStyle w:val="Brezrazmikov"/>
        <w:spacing w:line="360" w:lineRule="auto"/>
        <w:rPr>
          <w:rFonts w:cs="Calibri"/>
        </w:rPr>
      </w:pPr>
      <w:r w:rsidRPr="00E01EB2">
        <w:rPr>
          <w:rFonts w:cs="Calibri"/>
        </w:rPr>
        <w:tab/>
        <w:t>Telefon doma: ________________________</w:t>
      </w:r>
      <w:r>
        <w:rPr>
          <w:rFonts w:cs="Calibri"/>
        </w:rPr>
        <w:t>GSM:_________</w:t>
      </w:r>
      <w:r w:rsidRPr="00E01EB2">
        <w:rPr>
          <w:rFonts w:cs="Calibri"/>
        </w:rPr>
        <w:t>_________________________</w:t>
      </w:r>
    </w:p>
    <w:p w:rsidR="00D76885" w:rsidRPr="00E01EB2" w:rsidRDefault="00D76885" w:rsidP="00D76885">
      <w:pPr>
        <w:pStyle w:val="Brezrazmikov"/>
        <w:spacing w:line="360" w:lineRule="auto"/>
        <w:rPr>
          <w:rFonts w:cs="Calibri"/>
        </w:rPr>
      </w:pPr>
      <w:r w:rsidRPr="00E01EB2">
        <w:rPr>
          <w:rFonts w:cs="Calibri"/>
        </w:rPr>
        <w:t xml:space="preserve">            </w:t>
      </w:r>
      <w:r w:rsidRPr="00E01EB2">
        <w:rPr>
          <w:rFonts w:cs="Calibri"/>
        </w:rPr>
        <w:tab/>
        <w:t>e-mail: ________________________________________</w:t>
      </w:r>
    </w:p>
    <w:p w:rsidR="00A8059F" w:rsidRDefault="00A8059F" w:rsidP="00A8059F">
      <w:pPr>
        <w:rPr>
          <w:rFonts w:asciiTheme="minorHAnsi" w:hAnsiTheme="minorHAnsi" w:cstheme="minorHAnsi"/>
          <w:b/>
          <w:sz w:val="18"/>
          <w:szCs w:val="22"/>
        </w:rPr>
      </w:pPr>
    </w:p>
    <w:p w:rsidR="00A8059F" w:rsidRDefault="00A8059F" w:rsidP="00A8059F">
      <w:pPr>
        <w:jc w:val="center"/>
        <w:rPr>
          <w:rFonts w:asciiTheme="minorHAnsi" w:hAnsiTheme="minorHAnsi" w:cstheme="minorHAnsi"/>
          <w:b/>
          <w:sz w:val="22"/>
          <w:szCs w:val="22"/>
        </w:rPr>
      </w:pPr>
      <w:r>
        <w:rPr>
          <w:rFonts w:asciiTheme="minorHAnsi" w:hAnsiTheme="minorHAnsi" w:cstheme="minorHAnsi"/>
          <w:b/>
          <w:sz w:val="22"/>
          <w:szCs w:val="22"/>
        </w:rPr>
        <w:t>sklepajo</w:t>
      </w:r>
    </w:p>
    <w:p w:rsidR="00A8059F" w:rsidRDefault="00A8059F" w:rsidP="00A8059F">
      <w:pPr>
        <w:jc w:val="center"/>
        <w:rPr>
          <w:rFonts w:asciiTheme="minorHAnsi" w:hAnsiTheme="minorHAnsi" w:cstheme="minorHAnsi"/>
          <w:sz w:val="22"/>
          <w:szCs w:val="22"/>
        </w:rPr>
      </w:pPr>
    </w:p>
    <w:p w:rsidR="00A8059F" w:rsidRDefault="00A8059F" w:rsidP="00A8059F">
      <w:pPr>
        <w:jc w:val="center"/>
        <w:rPr>
          <w:rFonts w:asciiTheme="minorHAnsi" w:hAnsiTheme="minorHAnsi" w:cstheme="minorHAnsi"/>
          <w:b/>
          <w:sz w:val="24"/>
          <w:szCs w:val="22"/>
        </w:rPr>
      </w:pPr>
      <w:r>
        <w:rPr>
          <w:rFonts w:asciiTheme="minorHAnsi" w:hAnsiTheme="minorHAnsi" w:cstheme="minorHAnsi"/>
          <w:b/>
          <w:sz w:val="24"/>
          <w:szCs w:val="22"/>
        </w:rPr>
        <w:t>POGODBO O DOLOČITVI MEDSEBOJNIH PRAVIC IN OBVEZNOSTI STAR</w:t>
      </w:r>
      <w:r w:rsidR="00492B59">
        <w:rPr>
          <w:rFonts w:asciiTheme="minorHAnsi" w:hAnsiTheme="minorHAnsi" w:cstheme="minorHAnsi"/>
          <w:b/>
          <w:sz w:val="24"/>
          <w:szCs w:val="22"/>
        </w:rPr>
        <w:t>ŠEV IN VRTCA ZA ŠOLSKO LETO 2022 / 2023</w:t>
      </w:r>
    </w:p>
    <w:p w:rsidR="00A8059F" w:rsidRDefault="00A8059F" w:rsidP="00A8059F">
      <w:pPr>
        <w:jc w:val="center"/>
        <w:rPr>
          <w:rFonts w:asciiTheme="minorHAnsi" w:hAnsiTheme="minorHAnsi" w:cstheme="minorHAnsi"/>
          <w:b/>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S to pogodbo vrtec skupaj s starši določa obseg medsebojnih pravic in obveznosti, kot izhaja iz veljavne zakonodaje, ki ureja področje predšolske vzgoje v javnih vrtcih z namenom, da se v enaki meri zagotovi izpolnitev interesov obeh pogodbenih strank.</w:t>
      </w:r>
    </w:p>
    <w:p w:rsidR="00A8059F" w:rsidRDefault="00A8059F" w:rsidP="00A8059F">
      <w:pPr>
        <w:jc w:val="center"/>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II.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 xml:space="preserve">Starši in vrtec ugotavljajo, da je otrok ____________________________, rojen _______________, sprejet v Vrtec  pri Osnovni šoli Muta. </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Otrok je vključen v dnevni program s  ___________</w:t>
      </w:r>
      <w:r w:rsidR="007460D4">
        <w:rPr>
          <w:rFonts w:asciiTheme="minorHAnsi" w:hAnsiTheme="minorHAnsi" w:cstheme="minorHAnsi"/>
          <w:sz w:val="22"/>
          <w:szCs w:val="22"/>
        </w:rPr>
        <w:t>____</w:t>
      </w:r>
      <w:r>
        <w:rPr>
          <w:rFonts w:asciiTheme="minorHAnsi" w:hAnsiTheme="minorHAnsi" w:cstheme="minorHAnsi"/>
          <w:sz w:val="22"/>
          <w:szCs w:val="22"/>
        </w:rPr>
        <w:t>.</w:t>
      </w:r>
    </w:p>
    <w:p w:rsidR="00A8059F" w:rsidRDefault="00A8059F" w:rsidP="00A8059F">
      <w:pPr>
        <w:jc w:val="both"/>
        <w:rPr>
          <w:rFonts w:asciiTheme="minorHAnsi" w:hAnsiTheme="minorHAnsi" w:cstheme="minorHAnsi"/>
          <w:sz w:val="22"/>
          <w:szCs w:val="22"/>
        </w:rPr>
      </w:pP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 xml:space="preserve">Pred vstopom otroka v vrtec bodo starši otrok, ki prvič vstopajo v vrtec, poskrbeli za zdravniški pregled otroka in vodstvu vrtca predložili </w:t>
      </w:r>
      <w:r>
        <w:rPr>
          <w:rFonts w:asciiTheme="minorHAnsi" w:hAnsiTheme="minorHAnsi" w:cstheme="minorHAnsi"/>
          <w:sz w:val="22"/>
          <w:szCs w:val="22"/>
          <w:u w:val="single"/>
        </w:rPr>
        <w:t>potrdilo o zdravstvenem stanju otroka</w:t>
      </w:r>
      <w:r>
        <w:rPr>
          <w:rFonts w:asciiTheme="minorHAnsi" w:hAnsiTheme="minorHAnsi" w:cstheme="minorHAnsi"/>
          <w:sz w:val="22"/>
          <w:szCs w:val="22"/>
        </w:rPr>
        <w:t>.</w:t>
      </w:r>
    </w:p>
    <w:p w:rsidR="00A8059F" w:rsidRDefault="00A8059F" w:rsidP="00A8059F">
      <w:pPr>
        <w:jc w:val="center"/>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III.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Vrtec bo program, v katerega je otrok vključen, izvajal kot javno veljavni program – Kurikulum za Vrtce (1999) v skladu s pogoji, ki jih določajo veljavni predpisi s področja dejavnosti predšolske vzgoje ter v skladu s spoštovanjem vseh otrokovih pravic. Pri tem bo izpolnil tudi vse obveznosti glede izvajanja vsebine, ki jo je opredelil v svoji publikaciji.</w:t>
      </w:r>
    </w:p>
    <w:p w:rsidR="00A8059F" w:rsidRDefault="00A8059F" w:rsidP="00A8059F">
      <w:pPr>
        <w:jc w:val="both"/>
        <w:rPr>
          <w:rFonts w:asciiTheme="minorHAnsi" w:hAnsiTheme="minorHAnsi" w:cstheme="minorHAnsi"/>
          <w:sz w:val="22"/>
          <w:szCs w:val="22"/>
        </w:rPr>
      </w:pP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Program se bo izvajal v okviru poslovnega časa vrtca, ki traja vse dni v tednu, razen ob sobotah in nedeljah ter ob drugih dela prostih dnevih.</w:t>
      </w:r>
    </w:p>
    <w:p w:rsidR="00A8059F" w:rsidRDefault="00A8059F" w:rsidP="00A8059F">
      <w:pPr>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IV.</w:t>
      </w:r>
    </w:p>
    <w:p w:rsidR="00A8059F" w:rsidRDefault="00A8059F" w:rsidP="00A8059F">
      <w:pPr>
        <w:jc w:val="both"/>
        <w:rPr>
          <w:rFonts w:asciiTheme="minorHAnsi" w:hAnsiTheme="minorHAnsi" w:cstheme="minorHAnsi"/>
          <w:sz w:val="22"/>
          <w:szCs w:val="22"/>
          <w:lang w:val="en-US"/>
        </w:rPr>
      </w:pPr>
      <w:r>
        <w:rPr>
          <w:rFonts w:asciiTheme="minorHAnsi" w:hAnsiTheme="minorHAnsi" w:cstheme="minorHAnsi"/>
          <w:sz w:val="22"/>
          <w:szCs w:val="22"/>
        </w:rPr>
        <w:t xml:space="preserve">Vrtec si pridržuje pravico, da združuje več oddelkov otrok na začetku in koncu poslovalnega časa ter ob pojavu izjemnih okoliščin (epidemije, počitnice, nižje število prisotnih otrok). </w:t>
      </w:r>
      <w:r>
        <w:rPr>
          <w:rFonts w:asciiTheme="minorHAnsi" w:hAnsiTheme="minorHAnsi" w:cstheme="minorHAnsi"/>
          <w:sz w:val="22"/>
          <w:szCs w:val="22"/>
          <w:lang w:val="en-US"/>
        </w:rPr>
        <w:t xml:space="preserve">V </w:t>
      </w:r>
      <w:proofErr w:type="spellStart"/>
      <w:r>
        <w:rPr>
          <w:rFonts w:asciiTheme="minorHAnsi" w:hAnsiTheme="minorHAnsi" w:cstheme="minorHAnsi"/>
          <w:sz w:val="22"/>
          <w:szCs w:val="22"/>
          <w:lang w:val="en-US"/>
        </w:rPr>
        <w:t>času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šolskih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počitnic</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lahko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vrtec</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zapre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posamezno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enoto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zagotovi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varstvo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otrok</w:t>
      </w:r>
      <w:proofErr w:type="spellEnd"/>
      <w:r>
        <w:rPr>
          <w:rFonts w:asciiTheme="minorHAnsi" w:hAnsiTheme="minorHAnsi" w:cstheme="minorHAnsi"/>
          <w:sz w:val="22"/>
          <w:szCs w:val="22"/>
          <w:lang w:val="en-US"/>
        </w:rPr>
        <w:t xml:space="preserve"> v </w:t>
      </w:r>
      <w:proofErr w:type="spellStart"/>
      <w:r>
        <w:rPr>
          <w:rFonts w:asciiTheme="minorHAnsi" w:hAnsiTheme="minorHAnsi" w:cstheme="minorHAnsi"/>
          <w:sz w:val="22"/>
          <w:szCs w:val="22"/>
          <w:lang w:val="en-US"/>
        </w:rPr>
        <w:t>drugi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enoti</w:t>
      </w:r>
      <w:proofErr w:type="spellEnd"/>
      <w:r>
        <w:rPr>
          <w:rFonts w:asciiTheme="minorHAnsi" w:hAnsiTheme="minorHAnsi" w:cstheme="minorHAnsi"/>
          <w:sz w:val="22"/>
          <w:szCs w:val="22"/>
          <w:lang w:val="en-US"/>
        </w:rPr>
        <w:t xml:space="preserve">. </w:t>
      </w:r>
    </w:p>
    <w:p w:rsidR="00A8059F" w:rsidRDefault="00A8059F" w:rsidP="00A8059F">
      <w:pPr>
        <w:jc w:val="both"/>
        <w:rPr>
          <w:rFonts w:asciiTheme="minorHAnsi" w:hAnsiTheme="minorHAnsi" w:cstheme="minorHAnsi"/>
          <w:sz w:val="22"/>
          <w:szCs w:val="22"/>
          <w:lang w:val="en-US"/>
        </w:rPr>
      </w:pPr>
    </w:p>
    <w:p w:rsidR="00A8059F" w:rsidRDefault="00A8059F" w:rsidP="00A8059F">
      <w:pPr>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Glede</w:t>
      </w:r>
      <w:proofErr w:type="spellEnd"/>
      <w:r>
        <w:rPr>
          <w:rFonts w:asciiTheme="minorHAnsi" w:hAnsiTheme="minorHAnsi" w:cstheme="minorHAnsi"/>
          <w:sz w:val="22"/>
          <w:szCs w:val="22"/>
          <w:lang w:val="en-US"/>
        </w:rPr>
        <w:t xml:space="preserve"> </w:t>
      </w:r>
      <w:proofErr w:type="spellStart"/>
      <w:proofErr w:type="gramStart"/>
      <w:r>
        <w:rPr>
          <w:rFonts w:asciiTheme="minorHAnsi" w:hAnsiTheme="minorHAnsi" w:cstheme="minorHAnsi"/>
          <w:sz w:val="22"/>
          <w:szCs w:val="22"/>
          <w:lang w:val="en-US"/>
        </w:rPr>
        <w:t>na</w:t>
      </w:r>
      <w:proofErr w:type="spellEnd"/>
      <w:proofErr w:type="gram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število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prisotnih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otrok</w:t>
      </w:r>
      <w:proofErr w:type="spellEnd"/>
      <w:r>
        <w:rPr>
          <w:rFonts w:asciiTheme="minorHAnsi" w:hAnsiTheme="minorHAnsi" w:cstheme="minorHAnsi"/>
          <w:sz w:val="22"/>
          <w:szCs w:val="22"/>
          <w:lang w:val="en-US"/>
        </w:rPr>
        <w:t xml:space="preserve"> (5 </w:t>
      </w:r>
      <w:proofErr w:type="spellStart"/>
      <w:r>
        <w:rPr>
          <w:rFonts w:asciiTheme="minorHAnsi" w:hAnsiTheme="minorHAnsi" w:cstheme="minorHAnsi"/>
          <w:sz w:val="22"/>
          <w:szCs w:val="22"/>
          <w:lang w:val="en-US"/>
        </w:rPr>
        <w:t>ali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manj</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lahko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vrtec</w:t>
      </w:r>
      <w:proofErr w:type="spellEnd"/>
      <w:r>
        <w:rPr>
          <w:rFonts w:asciiTheme="minorHAnsi" w:hAnsiTheme="minorHAnsi" w:cstheme="minorHAnsi"/>
          <w:sz w:val="22"/>
          <w:szCs w:val="22"/>
          <w:lang w:val="en-US"/>
        </w:rPr>
        <w:t xml:space="preserve"> v </w:t>
      </w:r>
      <w:proofErr w:type="spellStart"/>
      <w:r>
        <w:rPr>
          <w:rFonts w:asciiTheme="minorHAnsi" w:hAnsiTheme="minorHAnsi" w:cstheme="minorHAnsi"/>
          <w:sz w:val="22"/>
          <w:szCs w:val="22"/>
          <w:lang w:val="en-US"/>
        </w:rPr>
        <w:t>času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šolskih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počitnic</w:t>
      </w:r>
      <w:proofErr w:type="spellEnd"/>
      <w:r>
        <w:rPr>
          <w:rFonts w:asciiTheme="minorHAnsi" w:hAnsiTheme="minorHAnsi" w:cstheme="minorHAnsi"/>
          <w:sz w:val="22"/>
          <w:szCs w:val="22"/>
          <w:lang w:val="en-US"/>
        </w:rPr>
        <w:t xml:space="preserve"> in v </w:t>
      </w:r>
      <w:proofErr w:type="spellStart"/>
      <w:r>
        <w:rPr>
          <w:rFonts w:asciiTheme="minorHAnsi" w:hAnsiTheme="minorHAnsi" w:cstheme="minorHAnsi"/>
          <w:sz w:val="22"/>
          <w:szCs w:val="22"/>
          <w:lang w:val="en-US"/>
        </w:rPr>
        <w:t>dnevih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pred</w:t>
      </w:r>
      <w:proofErr w:type="spellEnd"/>
      <w:r>
        <w:rPr>
          <w:rFonts w:asciiTheme="minorHAnsi" w:hAnsiTheme="minorHAnsi" w:cstheme="minorHAnsi"/>
          <w:sz w:val="22"/>
          <w:szCs w:val="22"/>
          <w:lang w:val="en-US"/>
        </w:rPr>
        <w:t xml:space="preserve"> in </w:t>
      </w:r>
      <w:proofErr w:type="spellStart"/>
      <w:r>
        <w:rPr>
          <w:rFonts w:asciiTheme="minorHAnsi" w:hAnsiTheme="minorHAnsi" w:cstheme="minorHAnsi"/>
          <w:sz w:val="22"/>
          <w:szCs w:val="22"/>
          <w:lang w:val="en-US"/>
        </w:rPr>
        <w:t>po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praznikih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določeno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obdobje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zapre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vrtec</w:t>
      </w:r>
      <w:proofErr w:type="spellEnd"/>
      <w:r>
        <w:rPr>
          <w:rFonts w:asciiTheme="minorHAnsi" w:hAnsiTheme="minorHAnsi" w:cstheme="minorHAnsi"/>
          <w:sz w:val="22"/>
          <w:szCs w:val="22"/>
          <w:lang w:val="en-US"/>
        </w:rPr>
        <w:t xml:space="preserve">.                                               </w:t>
      </w:r>
    </w:p>
    <w:p w:rsidR="00A8059F" w:rsidRDefault="00A8059F" w:rsidP="00A8059F">
      <w:pPr>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V.</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V začetku novega šolskega leta lahko vrtec organizacijsko preoblikuje oz. spremeni sestavo oddelkov. Oddelke lahko vrtec preoblikuje tudi med letom zaradi potreb po vključitvi novih otrok. O tem vrtec predhodno obvesti starše.</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Staršem, ki do vrtca nimajo izpolnjenih vseh zapadlih obveznosti, vrtec ni več dolžan zagotoviti prostega mesta.</w:t>
      </w:r>
    </w:p>
    <w:p w:rsidR="00A8059F" w:rsidRDefault="00A8059F" w:rsidP="00A8059F">
      <w:pPr>
        <w:jc w:val="both"/>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VI.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 xml:space="preserve">Starši se zavezujejo, da bodo pri prihodu v vrtec in pri odhodu iz vrtca spoštovali veljavni hišni red in poslovalni čas. </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 xml:space="preserve">V primeru, da bodo starši odpeljali otroka iz vrtca po preteku poslovalnega časa ali po preteku devetih ur varstva dnevno, jim je vrtec upravičen zaračunati dodatne stroške. </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Starši so odgovorni za osebne predmete, nakit in igrače, ki jih otroci prinesejo v vrtec.</w:t>
      </w:r>
    </w:p>
    <w:p w:rsidR="00A8059F" w:rsidRDefault="00A8059F" w:rsidP="00A8059F">
      <w:pPr>
        <w:jc w:val="both"/>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VII.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Starši izjavljajo, da bo otrok v vrtec pripeljan oz. odpeljan iz vrtca v spremstvu naslednjih oseb:</w:t>
      </w:r>
    </w:p>
    <w:p w:rsidR="00A8059F" w:rsidRDefault="00A8059F" w:rsidP="00A8059F">
      <w:pPr>
        <w:pBdr>
          <w:bottom w:val="single" w:sz="4" w:space="1" w:color="auto"/>
          <w:between w:val="single" w:sz="4" w:space="1" w:color="auto"/>
        </w:pBdr>
        <w:rPr>
          <w:rFonts w:asciiTheme="minorHAnsi" w:hAnsiTheme="minorHAnsi" w:cstheme="minorHAnsi"/>
          <w:sz w:val="22"/>
          <w:szCs w:val="22"/>
        </w:rPr>
      </w:pPr>
    </w:p>
    <w:p w:rsidR="00A8059F" w:rsidRDefault="00A8059F" w:rsidP="00A8059F">
      <w:pPr>
        <w:pBdr>
          <w:bottom w:val="single" w:sz="4" w:space="1" w:color="auto"/>
          <w:between w:val="single" w:sz="4" w:space="1" w:color="auto"/>
        </w:pBdr>
        <w:rPr>
          <w:rFonts w:asciiTheme="minorHAnsi" w:hAnsiTheme="minorHAnsi" w:cstheme="minorHAnsi"/>
          <w:sz w:val="22"/>
          <w:szCs w:val="22"/>
        </w:rPr>
      </w:pPr>
    </w:p>
    <w:p w:rsidR="00A8059F" w:rsidRDefault="00A8059F" w:rsidP="00A8059F">
      <w:pPr>
        <w:pBdr>
          <w:bottom w:val="single" w:sz="4" w:space="1" w:color="auto"/>
          <w:between w:val="single" w:sz="4" w:space="1" w:color="auto"/>
        </w:pBdr>
        <w:rPr>
          <w:rFonts w:asciiTheme="minorHAnsi" w:hAnsiTheme="minorHAnsi" w:cstheme="minorHAnsi"/>
          <w:sz w:val="22"/>
          <w:szCs w:val="22"/>
        </w:rPr>
      </w:pPr>
    </w:p>
    <w:p w:rsidR="00A8059F" w:rsidRDefault="00A8059F" w:rsidP="00A8059F">
      <w:pPr>
        <w:jc w:val="both"/>
        <w:rPr>
          <w:rFonts w:asciiTheme="minorHAnsi" w:hAnsiTheme="minorHAnsi" w:cstheme="minorHAnsi"/>
          <w:i/>
        </w:rPr>
      </w:pPr>
      <w:r>
        <w:rPr>
          <w:rFonts w:asciiTheme="minorHAnsi" w:hAnsiTheme="minorHAnsi" w:cstheme="minorHAnsi"/>
        </w:rPr>
        <w:t>(</w:t>
      </w:r>
      <w:r>
        <w:rPr>
          <w:rFonts w:asciiTheme="minorHAnsi" w:hAnsiTheme="minorHAnsi" w:cstheme="minorHAnsi"/>
          <w:i/>
        </w:rPr>
        <w:t xml:space="preserve">navedite </w:t>
      </w:r>
      <w:r>
        <w:rPr>
          <w:rFonts w:asciiTheme="minorHAnsi" w:hAnsiTheme="minorHAnsi" w:cstheme="minorHAnsi"/>
          <w:i/>
          <w:u w:val="single"/>
        </w:rPr>
        <w:t>imena in priimke staršev, članov družine</w:t>
      </w:r>
      <w:r>
        <w:rPr>
          <w:rFonts w:asciiTheme="minorHAnsi" w:hAnsiTheme="minorHAnsi" w:cstheme="minorHAnsi"/>
          <w:i/>
        </w:rPr>
        <w:t xml:space="preserve"> ter morebitnih drugih oseb, ki bodo otroka pripeljale oz. odpeljale iz vrtca ter </w:t>
      </w:r>
      <w:r>
        <w:rPr>
          <w:rFonts w:asciiTheme="minorHAnsi" w:hAnsiTheme="minorHAnsi" w:cstheme="minorHAnsi"/>
          <w:i/>
          <w:u w:val="single"/>
        </w:rPr>
        <w:t>sorodstveno razmerje z otrokom</w:t>
      </w:r>
      <w:r>
        <w:rPr>
          <w:rFonts w:asciiTheme="minorHAnsi" w:hAnsiTheme="minorHAnsi" w:cstheme="minorHAnsi"/>
          <w:i/>
        </w:rPr>
        <w:t>)</w:t>
      </w:r>
    </w:p>
    <w:p w:rsidR="00A8059F" w:rsidRDefault="00A8059F" w:rsidP="00A8059F">
      <w:pPr>
        <w:jc w:val="both"/>
        <w:rPr>
          <w:rFonts w:asciiTheme="minorHAnsi" w:hAnsiTheme="minorHAnsi" w:cstheme="minorHAnsi"/>
          <w:sz w:val="24"/>
          <w:szCs w:val="24"/>
        </w:rPr>
      </w:pPr>
    </w:p>
    <w:p w:rsidR="00A8059F" w:rsidRDefault="00A8059F" w:rsidP="00A8059F">
      <w:pPr>
        <w:jc w:val="both"/>
        <w:rPr>
          <w:rFonts w:asciiTheme="minorHAnsi" w:hAnsiTheme="minorHAnsi" w:cstheme="minorHAnsi"/>
          <w:sz w:val="22"/>
          <w:szCs w:val="24"/>
        </w:rPr>
      </w:pP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Na poti v vrtec in domov mora otroka spremljati odrasla oseba. V izjemnih primerih lahko starši pisno ali ustno sporočijo v vrtec ime in priimek polnoletne osebe, ki bo prišla po otroka. Ob pisnem soglasju staršev lahko pride po otroka tudi oseba starejša od 10. let, ob tem so starši v celoti odgovorni za pot v vrtec in pot domov. Vse spremembe so starši dolžni sporočiti otrokovi vzgojiteljici.</w:t>
      </w:r>
    </w:p>
    <w:p w:rsidR="002C6BCC" w:rsidRDefault="002C6BCC" w:rsidP="002C6BCC">
      <w:pPr>
        <w:keepNext/>
        <w:jc w:val="center"/>
        <w:rPr>
          <w:rFonts w:asciiTheme="minorHAnsi" w:hAnsiTheme="minorHAnsi" w:cstheme="minorHAnsi"/>
          <w:sz w:val="22"/>
          <w:szCs w:val="24"/>
        </w:rPr>
      </w:pPr>
    </w:p>
    <w:p w:rsidR="002C6BCC" w:rsidRDefault="002C6BCC" w:rsidP="00A8059F">
      <w:pPr>
        <w:jc w:val="both"/>
        <w:rPr>
          <w:rFonts w:asciiTheme="minorHAnsi" w:hAnsiTheme="minorHAnsi" w:cstheme="minorHAnsi"/>
          <w:sz w:val="22"/>
          <w:szCs w:val="24"/>
        </w:rPr>
      </w:pP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VIII.</w:t>
      </w:r>
    </w:p>
    <w:p w:rsidR="00A8059F" w:rsidRDefault="00A8059F" w:rsidP="00A8059F">
      <w:pPr>
        <w:pStyle w:val="Brezrazmikov"/>
        <w:jc w:val="both"/>
        <w:rPr>
          <w:rFonts w:asciiTheme="minorHAnsi" w:hAnsiTheme="minorHAnsi" w:cstheme="minorHAnsi"/>
          <w:szCs w:val="24"/>
        </w:rPr>
      </w:pPr>
      <w:r>
        <w:rPr>
          <w:rFonts w:asciiTheme="minorHAnsi" w:hAnsiTheme="minorHAnsi" w:cstheme="minorHAnsi"/>
          <w:szCs w:val="24"/>
        </w:rPr>
        <w:t>Vrtec pri Osnovni šoli Muta za namene izobraževanja otrok in spremljanje njihovega razvoja in napredovanja, za svetovanje in obveščanje ter za nemoten potek dela vrtca, obdeluje osebne podatke otrok in staršev oziroma skrbnikov, v obsegu in za namen kot ga določa 43. člena Zakona o vrtcih (Ura</w:t>
      </w:r>
      <w:r w:rsidR="00492B59">
        <w:rPr>
          <w:rFonts w:asciiTheme="minorHAnsi" w:hAnsiTheme="minorHAnsi" w:cstheme="minorHAnsi"/>
          <w:szCs w:val="24"/>
        </w:rPr>
        <w:t>dni list RS, št. 100/05 s spremembami in dopolnitvami</w:t>
      </w:r>
      <w:r>
        <w:rPr>
          <w:rFonts w:asciiTheme="minorHAnsi" w:hAnsiTheme="minorHAnsi" w:cstheme="minorHAnsi"/>
          <w:szCs w:val="24"/>
        </w:rPr>
        <w:t>). Ob koncu izobra</w:t>
      </w:r>
      <w:bookmarkStart w:id="0" w:name="_GoBack"/>
      <w:bookmarkEnd w:id="0"/>
      <w:r>
        <w:rPr>
          <w:rFonts w:asciiTheme="minorHAnsi" w:hAnsiTheme="minorHAnsi" w:cstheme="minorHAnsi"/>
          <w:szCs w:val="24"/>
        </w:rPr>
        <w:t>ževanja oziroma po izpolnitvi namena obdelave vrtec osebne podatke izbriše oziroma uniči v skladu z določili Zakona o varstvu osebnih podatkov, razen podatkov, ki se hranijo trajno oziroma so del arhivskega gradiva.</w:t>
      </w:r>
    </w:p>
    <w:p w:rsidR="00A8059F" w:rsidRDefault="00A8059F" w:rsidP="00A8059F">
      <w:pPr>
        <w:pStyle w:val="Brezrazmikov"/>
        <w:jc w:val="both"/>
        <w:rPr>
          <w:rFonts w:asciiTheme="minorHAnsi" w:hAnsiTheme="minorHAnsi" w:cstheme="minorHAnsi"/>
          <w:szCs w:val="24"/>
        </w:rPr>
      </w:pPr>
    </w:p>
    <w:p w:rsidR="00492B59" w:rsidRDefault="00A8059F" w:rsidP="00A8059F">
      <w:pPr>
        <w:pStyle w:val="Brezrazmikov"/>
        <w:jc w:val="both"/>
        <w:rPr>
          <w:rFonts w:asciiTheme="minorHAnsi" w:hAnsiTheme="minorHAnsi" w:cstheme="minorHAnsi"/>
          <w:sz w:val="28"/>
          <w:szCs w:val="24"/>
        </w:rPr>
      </w:pPr>
      <w:r>
        <w:rPr>
          <w:rFonts w:asciiTheme="minorHAnsi" w:hAnsiTheme="minorHAnsi" w:cstheme="minorHAnsi"/>
          <w:szCs w:val="24"/>
        </w:rPr>
        <w:t xml:space="preserve">Za obdelavo osebnih podatkov izven namenov navedenega zakona pa potrebujemo </w:t>
      </w:r>
      <w:r>
        <w:rPr>
          <w:rFonts w:asciiTheme="minorHAnsi" w:hAnsiTheme="minorHAnsi" w:cstheme="minorHAnsi"/>
          <w:szCs w:val="24"/>
          <w:u w:val="single"/>
        </w:rPr>
        <w:t>vašo privolitev,</w:t>
      </w:r>
      <w:r>
        <w:rPr>
          <w:rFonts w:asciiTheme="minorHAnsi" w:hAnsiTheme="minorHAnsi" w:cstheme="minorHAnsi"/>
          <w:b/>
          <w:szCs w:val="24"/>
        </w:rPr>
        <w:t xml:space="preserve"> </w:t>
      </w:r>
      <w:r>
        <w:rPr>
          <w:rFonts w:asciiTheme="minorHAnsi" w:hAnsiTheme="minorHAnsi" w:cstheme="minorHAnsi"/>
          <w:szCs w:val="24"/>
        </w:rPr>
        <w:t>zato vas vljudno prosimo, da preberete spodnjo izjavo in nam dovolite predlagano obdelavo osebnih podatkov otroka, tako, da ob posameznem namenu obdelave obkrožite DA. Če se s predlagano obdelavo osebnih podatkov otroka ne strinjate, označite možnost NE</w:t>
      </w:r>
      <w:r>
        <w:rPr>
          <w:rFonts w:asciiTheme="minorHAnsi" w:hAnsiTheme="minorHAnsi" w:cstheme="minorHAnsi"/>
          <w:sz w:val="28"/>
          <w:szCs w:val="24"/>
        </w:rPr>
        <w:t>.</w:t>
      </w:r>
    </w:p>
    <w:p w:rsidR="00A8059F" w:rsidRPr="00492B59" w:rsidRDefault="00A8059F" w:rsidP="00A8059F">
      <w:pPr>
        <w:pStyle w:val="Brezrazmikov"/>
        <w:jc w:val="both"/>
        <w:rPr>
          <w:rFonts w:asciiTheme="minorHAnsi" w:hAnsiTheme="minorHAnsi" w:cstheme="minorHAnsi"/>
          <w:sz w:val="28"/>
          <w:szCs w:val="24"/>
        </w:rPr>
      </w:pPr>
      <w:r>
        <w:rPr>
          <w:rFonts w:asciiTheme="minorHAnsi" w:hAnsiTheme="minorHAnsi" w:cstheme="minorHAnsi"/>
          <w:b/>
          <w:szCs w:val="24"/>
        </w:rPr>
        <w:lastRenderedPageBreak/>
        <w:t xml:space="preserve">Soglašam: </w:t>
      </w:r>
    </w:p>
    <w:p w:rsidR="00A8059F" w:rsidRDefault="00A8059F" w:rsidP="00492B59">
      <w:pPr>
        <w:pStyle w:val="Brezrazmikov"/>
        <w:jc w:val="both"/>
        <w:rPr>
          <w:rFonts w:asciiTheme="minorHAnsi" w:hAnsiTheme="minorHAnsi" w:cstheme="minorHAnsi"/>
          <w:szCs w:val="24"/>
        </w:rPr>
      </w:pPr>
    </w:p>
    <w:p w:rsidR="00A8059F" w:rsidRDefault="00A8059F" w:rsidP="00492B59">
      <w:pPr>
        <w:pStyle w:val="Brezrazmikov"/>
        <w:numPr>
          <w:ilvl w:val="0"/>
          <w:numId w:val="1"/>
        </w:numPr>
        <w:jc w:val="both"/>
        <w:rPr>
          <w:rFonts w:asciiTheme="minorHAnsi" w:hAnsiTheme="minorHAnsi" w:cstheme="minorHAnsi"/>
          <w:szCs w:val="24"/>
        </w:rPr>
      </w:pPr>
      <w:r>
        <w:rPr>
          <w:rFonts w:asciiTheme="minorHAnsi" w:hAnsiTheme="minorHAnsi" w:cstheme="minorHAnsi"/>
          <w:szCs w:val="24"/>
        </w:rPr>
        <w:t>da vrtec objavi fotografije otrok – priložnostno fotografiranje (javne prireditve, izvajanje vrtčevskih dejavnos</w:t>
      </w:r>
      <w:r w:rsidR="00D76885">
        <w:rPr>
          <w:rFonts w:asciiTheme="minorHAnsi" w:hAnsiTheme="minorHAnsi" w:cstheme="minorHAnsi"/>
          <w:szCs w:val="24"/>
        </w:rPr>
        <w:t xml:space="preserve">ti, skupinsko fotografiranje, </w:t>
      </w:r>
      <w:r>
        <w:rPr>
          <w:rFonts w:asciiTheme="minorHAnsi" w:hAnsiTheme="minorHAnsi" w:cstheme="minorHAnsi"/>
          <w:szCs w:val="24"/>
        </w:rPr>
        <w:t xml:space="preserve">objava na oglasnem mestu v vrtcu, na spletni strani vrtca, v publikacijah, v medijih); </w:t>
      </w:r>
    </w:p>
    <w:p w:rsidR="00A8059F" w:rsidRDefault="00A8059F" w:rsidP="00492B59">
      <w:pPr>
        <w:pStyle w:val="Brezrazmikov"/>
        <w:ind w:left="720"/>
        <w:jc w:val="both"/>
        <w:rPr>
          <w:rFonts w:asciiTheme="minorHAnsi" w:hAnsiTheme="minorHAnsi" w:cstheme="minorHAnsi"/>
          <w:szCs w:val="24"/>
        </w:rPr>
      </w:pPr>
      <w:r>
        <w:rPr>
          <w:rFonts w:asciiTheme="minorHAnsi" w:hAnsiTheme="minorHAnsi" w:cstheme="minorHAnsi"/>
          <w:szCs w:val="24"/>
        </w:rPr>
        <w:t>DA  /   NE</w:t>
      </w:r>
    </w:p>
    <w:p w:rsidR="00A8059F" w:rsidRDefault="00A8059F" w:rsidP="00492B59">
      <w:pPr>
        <w:pStyle w:val="Brezrazmikov"/>
        <w:ind w:left="720"/>
        <w:jc w:val="both"/>
        <w:rPr>
          <w:rFonts w:asciiTheme="minorHAnsi" w:hAnsiTheme="minorHAnsi" w:cstheme="minorHAnsi"/>
          <w:szCs w:val="24"/>
        </w:rPr>
      </w:pPr>
    </w:p>
    <w:p w:rsidR="00A8059F" w:rsidRDefault="00A8059F" w:rsidP="00492B59">
      <w:pPr>
        <w:numPr>
          <w:ilvl w:val="0"/>
          <w:numId w:val="1"/>
        </w:numPr>
        <w:rPr>
          <w:rFonts w:asciiTheme="minorHAnsi" w:eastAsia="Calibri" w:hAnsiTheme="minorHAnsi" w:cstheme="minorHAnsi"/>
          <w:sz w:val="22"/>
          <w:szCs w:val="24"/>
          <w:lang w:eastAsia="en-US"/>
        </w:rPr>
      </w:pPr>
      <w:r>
        <w:rPr>
          <w:rFonts w:asciiTheme="minorHAnsi" w:eastAsia="Calibri" w:hAnsiTheme="minorHAnsi" w:cstheme="minorHAnsi"/>
          <w:sz w:val="22"/>
          <w:szCs w:val="24"/>
          <w:lang w:eastAsia="en-US"/>
        </w:rPr>
        <w:t>da vrtec objavi zvočne, filmske in video posnetke otrok iz javnih prireditev (na spletni strani vrtca, v medijih) in anketiranje za študijske potrebe;</w:t>
      </w:r>
      <w:r>
        <w:rPr>
          <w:rFonts w:asciiTheme="minorHAnsi" w:eastAsia="Calibri" w:hAnsiTheme="minorHAnsi" w:cstheme="minorHAnsi"/>
          <w:sz w:val="22"/>
          <w:szCs w:val="24"/>
          <w:lang w:eastAsia="en-US"/>
        </w:rPr>
        <w:tab/>
      </w:r>
      <w:r>
        <w:rPr>
          <w:rFonts w:asciiTheme="minorHAnsi" w:eastAsia="Calibri" w:hAnsiTheme="minorHAnsi" w:cstheme="minorHAnsi"/>
          <w:sz w:val="22"/>
          <w:szCs w:val="24"/>
          <w:lang w:eastAsia="en-US"/>
        </w:rPr>
        <w:tab/>
      </w:r>
      <w:r>
        <w:rPr>
          <w:rFonts w:asciiTheme="minorHAnsi" w:eastAsia="Calibri" w:hAnsiTheme="minorHAnsi" w:cstheme="minorHAnsi"/>
          <w:sz w:val="22"/>
          <w:szCs w:val="24"/>
          <w:lang w:eastAsia="en-US"/>
        </w:rPr>
        <w:tab/>
      </w:r>
    </w:p>
    <w:p w:rsidR="00A8059F" w:rsidRDefault="00A8059F" w:rsidP="00492B59">
      <w:pPr>
        <w:ind w:left="360"/>
        <w:rPr>
          <w:rFonts w:asciiTheme="minorHAnsi" w:eastAsia="Calibri" w:hAnsiTheme="minorHAnsi" w:cstheme="minorHAnsi"/>
          <w:sz w:val="22"/>
          <w:szCs w:val="24"/>
          <w:lang w:eastAsia="en-US"/>
        </w:rPr>
      </w:pPr>
      <w:r>
        <w:rPr>
          <w:rFonts w:asciiTheme="minorHAnsi" w:eastAsia="Calibri" w:hAnsiTheme="minorHAnsi" w:cstheme="minorHAnsi"/>
          <w:sz w:val="22"/>
          <w:szCs w:val="24"/>
          <w:lang w:eastAsia="en-US"/>
        </w:rPr>
        <w:t xml:space="preserve">       DA  /   NE</w:t>
      </w:r>
    </w:p>
    <w:p w:rsidR="00A8059F" w:rsidRDefault="00A8059F" w:rsidP="00492B59">
      <w:pPr>
        <w:pStyle w:val="Brezrazmikov"/>
        <w:ind w:left="720"/>
        <w:jc w:val="both"/>
        <w:rPr>
          <w:rFonts w:asciiTheme="minorHAnsi" w:hAnsiTheme="minorHAnsi" w:cstheme="minorHAnsi"/>
          <w:szCs w:val="24"/>
        </w:rPr>
      </w:pPr>
      <w:r>
        <w:rPr>
          <w:rFonts w:asciiTheme="minorHAnsi" w:hAnsiTheme="minorHAnsi" w:cstheme="minorHAnsi"/>
          <w:szCs w:val="24"/>
        </w:rPr>
        <w:t xml:space="preserve">                                                                                                                     </w:t>
      </w:r>
    </w:p>
    <w:p w:rsidR="00A8059F" w:rsidRDefault="00A8059F" w:rsidP="00492B59">
      <w:pPr>
        <w:numPr>
          <w:ilvl w:val="0"/>
          <w:numId w:val="1"/>
        </w:numPr>
        <w:jc w:val="both"/>
        <w:rPr>
          <w:rFonts w:asciiTheme="minorHAnsi" w:eastAsia="Calibri" w:hAnsiTheme="minorHAnsi" w:cstheme="minorHAnsi"/>
          <w:sz w:val="22"/>
          <w:szCs w:val="24"/>
          <w:lang w:eastAsia="en-US"/>
        </w:rPr>
      </w:pPr>
      <w:r>
        <w:rPr>
          <w:rFonts w:asciiTheme="minorHAnsi" w:eastAsia="Calibri" w:hAnsiTheme="minorHAnsi" w:cstheme="minorHAnsi"/>
          <w:sz w:val="22"/>
          <w:szCs w:val="24"/>
          <w:lang w:eastAsia="en-US"/>
        </w:rPr>
        <w:t>da se objavijo izdelki otrok na razpisih,</w:t>
      </w:r>
      <w:r w:rsidR="00D76885">
        <w:rPr>
          <w:rFonts w:asciiTheme="minorHAnsi" w:eastAsia="Calibri" w:hAnsiTheme="minorHAnsi" w:cstheme="minorHAnsi"/>
          <w:sz w:val="22"/>
          <w:szCs w:val="24"/>
          <w:lang w:eastAsia="en-US"/>
        </w:rPr>
        <w:t xml:space="preserve"> natečajih, razstavah, </w:t>
      </w:r>
      <w:r>
        <w:rPr>
          <w:rFonts w:asciiTheme="minorHAnsi" w:eastAsia="Calibri" w:hAnsiTheme="minorHAnsi" w:cstheme="minorHAnsi"/>
          <w:sz w:val="22"/>
          <w:szCs w:val="24"/>
          <w:lang w:eastAsia="en-US"/>
        </w:rPr>
        <w:t>publikacijah</w:t>
      </w:r>
      <w:r w:rsidR="00D76885">
        <w:rPr>
          <w:rFonts w:asciiTheme="minorHAnsi" w:eastAsia="Calibri" w:hAnsiTheme="minorHAnsi" w:cstheme="minorHAnsi"/>
          <w:sz w:val="22"/>
          <w:szCs w:val="24"/>
          <w:lang w:eastAsia="en-US"/>
        </w:rPr>
        <w:t xml:space="preserve"> in medijih</w:t>
      </w:r>
      <w:r>
        <w:rPr>
          <w:rFonts w:asciiTheme="minorHAnsi" w:eastAsia="Calibri" w:hAnsiTheme="minorHAnsi" w:cstheme="minorHAnsi"/>
          <w:sz w:val="22"/>
          <w:szCs w:val="24"/>
          <w:lang w:eastAsia="en-US"/>
        </w:rPr>
        <w:t xml:space="preserve">. Izdelki otrok se ustrezno opremijo v skladu z zakonom o avtorskih pravicah;           </w:t>
      </w:r>
    </w:p>
    <w:p w:rsidR="00A8059F" w:rsidRDefault="00A8059F" w:rsidP="00492B59">
      <w:pPr>
        <w:ind w:left="360"/>
        <w:rPr>
          <w:rFonts w:asciiTheme="minorHAnsi" w:eastAsia="Calibri" w:hAnsiTheme="minorHAnsi" w:cstheme="minorHAnsi"/>
          <w:sz w:val="22"/>
          <w:szCs w:val="24"/>
          <w:lang w:eastAsia="en-US"/>
        </w:rPr>
      </w:pPr>
      <w:r>
        <w:rPr>
          <w:rFonts w:asciiTheme="minorHAnsi" w:eastAsia="Calibri" w:hAnsiTheme="minorHAnsi" w:cstheme="minorHAnsi"/>
          <w:sz w:val="22"/>
          <w:szCs w:val="24"/>
          <w:lang w:eastAsia="en-US"/>
        </w:rPr>
        <w:t xml:space="preserve">      DA  /   NE</w:t>
      </w:r>
    </w:p>
    <w:p w:rsidR="00A8059F" w:rsidRDefault="00A8059F" w:rsidP="00492B59">
      <w:pPr>
        <w:ind w:left="360"/>
        <w:rPr>
          <w:rFonts w:asciiTheme="minorHAnsi" w:eastAsia="Calibri" w:hAnsiTheme="minorHAnsi" w:cstheme="minorHAnsi"/>
          <w:sz w:val="22"/>
          <w:szCs w:val="24"/>
          <w:lang w:eastAsia="en-US"/>
        </w:rPr>
      </w:pPr>
    </w:p>
    <w:p w:rsidR="00A8059F" w:rsidRDefault="00A8059F" w:rsidP="00492B59">
      <w:pPr>
        <w:pStyle w:val="Brezrazmikov"/>
        <w:numPr>
          <w:ilvl w:val="0"/>
          <w:numId w:val="1"/>
        </w:numPr>
        <w:jc w:val="both"/>
        <w:rPr>
          <w:rFonts w:asciiTheme="minorHAnsi" w:hAnsiTheme="minorHAnsi" w:cstheme="minorHAnsi"/>
          <w:szCs w:val="24"/>
        </w:rPr>
      </w:pPr>
      <w:r>
        <w:rPr>
          <w:rFonts w:asciiTheme="minorHAnsi" w:hAnsiTheme="minorHAnsi" w:cstheme="minorHAnsi"/>
          <w:szCs w:val="24"/>
        </w:rPr>
        <w:t>svetovalna služba nudi pomoč in svetovanje otroku, ki to potrebuje.</w:t>
      </w:r>
    </w:p>
    <w:p w:rsidR="00A8059F" w:rsidRDefault="00A8059F" w:rsidP="00492B59">
      <w:pPr>
        <w:pStyle w:val="Brezrazmikov"/>
        <w:ind w:left="720"/>
        <w:jc w:val="both"/>
        <w:rPr>
          <w:rFonts w:asciiTheme="minorHAnsi" w:hAnsiTheme="minorHAnsi" w:cstheme="minorHAnsi"/>
          <w:szCs w:val="24"/>
        </w:rPr>
      </w:pPr>
      <w:r>
        <w:rPr>
          <w:rFonts w:asciiTheme="minorHAnsi" w:hAnsiTheme="minorHAnsi" w:cstheme="minorHAnsi"/>
        </w:rPr>
        <w:t>DA  /  NE</w:t>
      </w:r>
    </w:p>
    <w:p w:rsidR="00A8059F" w:rsidRDefault="00A8059F" w:rsidP="00492B59">
      <w:pPr>
        <w:pStyle w:val="Brezrazmikov"/>
        <w:ind w:left="720"/>
        <w:jc w:val="both"/>
        <w:rPr>
          <w:rFonts w:asciiTheme="minorHAnsi" w:hAnsiTheme="minorHAnsi" w:cstheme="minorHAnsi"/>
          <w:szCs w:val="24"/>
        </w:rPr>
      </w:pPr>
      <w:r>
        <w:rPr>
          <w:rFonts w:asciiTheme="minorHAnsi" w:hAnsiTheme="minorHAnsi" w:cstheme="minorHAnsi"/>
          <w:sz w:val="20"/>
        </w:rPr>
        <w:tab/>
      </w:r>
    </w:p>
    <w:p w:rsidR="00A8059F" w:rsidRDefault="00A8059F" w:rsidP="00A8059F">
      <w:pPr>
        <w:pStyle w:val="Brezrazmikov"/>
        <w:jc w:val="both"/>
        <w:rPr>
          <w:rFonts w:asciiTheme="minorHAnsi" w:hAnsiTheme="minorHAnsi" w:cstheme="minorHAnsi"/>
          <w:szCs w:val="24"/>
        </w:rPr>
      </w:pPr>
    </w:p>
    <w:p w:rsidR="00A8059F" w:rsidRDefault="00A8059F" w:rsidP="00A8059F">
      <w:pPr>
        <w:pStyle w:val="Brezrazmikov"/>
        <w:spacing w:line="276" w:lineRule="auto"/>
        <w:jc w:val="both"/>
        <w:rPr>
          <w:rFonts w:asciiTheme="minorHAnsi" w:hAnsiTheme="minorHAnsi" w:cstheme="minorHAnsi"/>
          <w:szCs w:val="24"/>
        </w:rPr>
      </w:pPr>
      <w:bookmarkStart w:id="1" w:name="_Hlk515946025"/>
      <w:r>
        <w:rPr>
          <w:rFonts w:asciiTheme="minorHAnsi" w:hAnsiTheme="minorHAnsi" w:cstheme="minorHAnsi"/>
          <w:szCs w:val="24"/>
        </w:rPr>
        <w:t>Seznanjen/a sem, da imam pravico dano privolitev za obdelavo osebnih podatkov zgoraj navedenega otroka kadarkoli v obdobju izvrševanja predšolske vzgoje v Vrtcu Muta omejiti, spremeniti ali pisno preklicati ter zahtevati izbris podatkov.</w:t>
      </w:r>
      <w:bookmarkEnd w:id="1"/>
      <w:r>
        <w:rPr>
          <w:rFonts w:asciiTheme="minorHAnsi" w:hAnsiTheme="minorHAnsi" w:cstheme="minorHAnsi"/>
          <w:szCs w:val="24"/>
        </w:rPr>
        <w:t xml:space="preserve"> </w:t>
      </w: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IX.</w:t>
      </w:r>
    </w:p>
    <w:p w:rsidR="00A8059F" w:rsidRDefault="00A8059F" w:rsidP="00A8059F">
      <w:pPr>
        <w:keepNext/>
        <w:jc w:val="both"/>
        <w:rPr>
          <w:rFonts w:asciiTheme="minorHAnsi" w:hAnsiTheme="minorHAnsi" w:cstheme="minorHAnsi"/>
          <w:sz w:val="22"/>
          <w:szCs w:val="24"/>
        </w:rPr>
      </w:pPr>
      <w:r>
        <w:rPr>
          <w:rFonts w:asciiTheme="minorHAnsi" w:hAnsiTheme="minorHAnsi" w:cstheme="minorHAnsi"/>
          <w:sz w:val="22"/>
          <w:szCs w:val="24"/>
        </w:rPr>
        <w:t xml:space="preserve">Starši bodo vrtcu </w:t>
      </w:r>
      <w:r>
        <w:rPr>
          <w:rFonts w:asciiTheme="minorHAnsi" w:hAnsiTheme="minorHAnsi" w:cstheme="minorHAnsi"/>
          <w:sz w:val="22"/>
          <w:szCs w:val="24"/>
          <w:u w:val="single"/>
        </w:rPr>
        <w:t>vsako odsotnost</w:t>
      </w:r>
      <w:r>
        <w:rPr>
          <w:rFonts w:asciiTheme="minorHAnsi" w:hAnsiTheme="minorHAnsi" w:cstheme="minorHAnsi"/>
          <w:sz w:val="22"/>
          <w:szCs w:val="24"/>
        </w:rPr>
        <w:t xml:space="preserve"> otroka sporočili in ga odjavili v programu </w:t>
      </w:r>
      <w:proofErr w:type="spellStart"/>
      <w:r>
        <w:rPr>
          <w:rFonts w:asciiTheme="minorHAnsi" w:hAnsiTheme="minorHAnsi" w:cstheme="minorHAnsi"/>
          <w:sz w:val="22"/>
          <w:szCs w:val="24"/>
        </w:rPr>
        <w:t>eAsistent</w:t>
      </w:r>
      <w:proofErr w:type="spellEnd"/>
      <w:r>
        <w:rPr>
          <w:rFonts w:asciiTheme="minorHAnsi" w:hAnsiTheme="minorHAnsi" w:cstheme="minorHAnsi"/>
          <w:sz w:val="22"/>
          <w:szCs w:val="24"/>
        </w:rPr>
        <w:t xml:space="preserve"> za vrtce do 8. ure zjutraj. Če te možnosti nimajo, lahko odsotnost sporočijo do 8. ure na številko 88 79 540. </w:t>
      </w:r>
    </w:p>
    <w:p w:rsidR="00A8059F" w:rsidRDefault="00A8059F" w:rsidP="00A8059F">
      <w:pPr>
        <w:keepNext/>
        <w:jc w:val="center"/>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X.</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 xml:space="preserve">Otroka, ki ob prihodu v vrtec, kaže očitne znake slabega počutja oz. bolezni, vrtec ni dolžan sprejeti. Če bolezen nastopi med bivanjem v vrtcu, se starše o tem obvesti, le-ti pa so dolžni čim prej priti po otroka. Starši so dolžni vrtec takoj obvestiti o </w:t>
      </w:r>
      <w:r>
        <w:rPr>
          <w:rFonts w:asciiTheme="minorHAnsi" w:hAnsiTheme="minorHAnsi" w:cstheme="minorHAnsi"/>
          <w:sz w:val="22"/>
          <w:szCs w:val="24"/>
          <w:u w:val="single"/>
        </w:rPr>
        <w:t>pojavu nalezljive bolezni</w:t>
      </w:r>
      <w:r>
        <w:rPr>
          <w:rFonts w:asciiTheme="minorHAnsi" w:hAnsiTheme="minorHAnsi" w:cstheme="minorHAnsi"/>
          <w:sz w:val="22"/>
          <w:szCs w:val="24"/>
        </w:rPr>
        <w:t xml:space="preserve"> pri njihovem otroku.</w:t>
      </w:r>
    </w:p>
    <w:p w:rsidR="00A8059F" w:rsidRDefault="00A8059F" w:rsidP="00A8059F">
      <w:pPr>
        <w:jc w:val="both"/>
        <w:rPr>
          <w:rFonts w:asciiTheme="minorHAnsi" w:hAnsiTheme="minorHAnsi" w:cstheme="minorHAnsi"/>
          <w:sz w:val="22"/>
          <w:szCs w:val="24"/>
        </w:rPr>
      </w:pP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Otrokom, ki iz zdravstvenih razlogov ne smejo uživati določenih živil, vrtec pripravlja dietno prehrano na podlagi zdravniškega potrdila alergologa oziroma pediatra. Zdravniško potrdilo je potrebno predložiti za vsako šolsko leto. Vrtec otrokom ne daje antibiotikov in drugih zdravil (razen, če jih otrok zaradi narave bolezni stalno potrebuje).</w:t>
      </w: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XI.</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Starši se zavezujejo, da bodo redno poravnavali mesečno izstavljeni račun v skladu z višino plačila, ki jim ga je določil pristojni Center za socialno delo z odločbo ter veljavno ceno programa, v katerega je otrok vključen in jo določi občina ustanoviteljica.</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V primeru zamude plačila vrtec lahko zaračuna zamudne obresti in stroške opomina.</w:t>
      </w:r>
    </w:p>
    <w:p w:rsidR="00A8059F" w:rsidRDefault="00A8059F" w:rsidP="00A8059F">
      <w:pPr>
        <w:jc w:val="both"/>
        <w:rPr>
          <w:rFonts w:asciiTheme="minorHAnsi" w:hAnsiTheme="minorHAnsi" w:cstheme="minorHAnsi"/>
          <w:sz w:val="22"/>
          <w:szCs w:val="24"/>
        </w:rPr>
      </w:pP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Staršem se pri plačilu vrtca v primeru odsotnosti otroka do 30 dni, plačilo zniža za stroške prehrane v enakem odstotku, kot je naveden v odločbi o višini plačila staršev. V primeru odsotnosti nad 30 dni pa se, ob predložitvi zdravniškega potrdila, odšteje tudi 30 % oskrbnine.</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Druge ugodnosti pri plačilu staršev, povezane z upravičeno odsotnostjo otroka iz vrtca, se staršem priznavajo v skladu s sklepom občine zavezanke za plačilo razlike med polno ceno in plačilom staršev.</w:t>
      </w: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lastRenderedPageBreak/>
        <w:t>XII.</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 xml:space="preserve">Starši in vrtec se strinjajo, da lahko starši kadarkoli prekinejo to pogodbo in otroka izpišejo iz vrtca. Izpis otroka iz vrtca starši sporočijo </w:t>
      </w:r>
      <w:r>
        <w:rPr>
          <w:rFonts w:asciiTheme="minorHAnsi" w:hAnsiTheme="minorHAnsi" w:cstheme="minorHAnsi"/>
          <w:sz w:val="22"/>
          <w:szCs w:val="24"/>
          <w:u w:val="single"/>
        </w:rPr>
        <w:t>najkasneje 30 dni pred nameravanim izpisom</w:t>
      </w:r>
      <w:r>
        <w:rPr>
          <w:rFonts w:asciiTheme="minorHAnsi" w:hAnsiTheme="minorHAnsi" w:cstheme="minorHAnsi"/>
          <w:sz w:val="22"/>
          <w:szCs w:val="24"/>
        </w:rPr>
        <w:t>. Izpis ni možen pred potekom enega meseca varstva v vrtcu.</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 xml:space="preserve">Vrtec prekine pogodbo in otroka izpiše iz vrtca, v kolikor je otrok več kot dva meseca odsoten brez predhodne pisne utemeljitve staršev o vzroku daljše odsotnosti. </w:t>
      </w: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XIII.</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Starši se zavezujejo, da bodo vrtcu do preteka odpovednega roka plačevali oskrbnino za otroka, če otroka ne bodo vključili v vrtec kot je to določeno v II. členu te pogodbe in vrtcu tega ne bodo pisno sporočili vsaj 30 dni pred tem.</w:t>
      </w: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XIV.</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Starši in vrtec bodo morebitne spore iz te pogodbe skušali reševati sporazumno. Če sporazumna rešitev ne bo mogoča, je za reševanje pristojno sodišče v Slovenj Gradcu.</w:t>
      </w:r>
    </w:p>
    <w:p w:rsidR="00A8059F" w:rsidRDefault="00A8059F" w:rsidP="00A8059F">
      <w:pPr>
        <w:jc w:val="both"/>
        <w:rPr>
          <w:rFonts w:asciiTheme="minorHAnsi" w:hAnsiTheme="minorHAnsi" w:cstheme="minorHAnsi"/>
          <w:sz w:val="22"/>
          <w:szCs w:val="24"/>
        </w:rPr>
      </w:pPr>
    </w:p>
    <w:p w:rsidR="00A8059F" w:rsidRDefault="00A8059F" w:rsidP="00A8059F">
      <w:pPr>
        <w:jc w:val="center"/>
        <w:rPr>
          <w:rFonts w:asciiTheme="minorHAnsi" w:hAnsiTheme="minorHAnsi" w:cstheme="minorHAnsi"/>
          <w:sz w:val="22"/>
          <w:szCs w:val="24"/>
        </w:rPr>
      </w:pPr>
      <w:r>
        <w:rPr>
          <w:rFonts w:asciiTheme="minorHAnsi" w:hAnsiTheme="minorHAnsi" w:cstheme="minorHAnsi"/>
          <w:sz w:val="22"/>
          <w:szCs w:val="24"/>
        </w:rPr>
        <w:t>XV.</w:t>
      </w:r>
    </w:p>
    <w:p w:rsidR="00A8059F" w:rsidRDefault="00A8059F" w:rsidP="006E10BE">
      <w:pPr>
        <w:jc w:val="both"/>
        <w:rPr>
          <w:rFonts w:asciiTheme="minorHAnsi" w:hAnsiTheme="minorHAnsi" w:cstheme="minorHAnsi"/>
          <w:sz w:val="22"/>
          <w:szCs w:val="24"/>
        </w:rPr>
      </w:pPr>
      <w:r>
        <w:rPr>
          <w:rFonts w:asciiTheme="minorHAnsi" w:hAnsiTheme="minorHAnsi" w:cstheme="minorHAnsi"/>
          <w:sz w:val="22"/>
          <w:szCs w:val="24"/>
        </w:rPr>
        <w:t xml:space="preserve">Starši se zavezujejo, da bodo v vodstvu vrtca pisno sporočili vse spremembe podatkov, ki jih vodi vrtec (imena ter stalni in začasni naslovi otroka in staršev, telefonske številke staršev, zdravstvene posebnosti otroka). </w:t>
      </w:r>
    </w:p>
    <w:p w:rsidR="002C6BCC" w:rsidRPr="00B66711" w:rsidRDefault="00B66711" w:rsidP="002C6BCC">
      <w:pPr>
        <w:tabs>
          <w:tab w:val="left" w:pos="3990"/>
        </w:tabs>
        <w:jc w:val="center"/>
        <w:rPr>
          <w:rFonts w:asciiTheme="minorHAnsi" w:hAnsiTheme="minorHAnsi" w:cstheme="minorHAnsi"/>
          <w:sz w:val="22"/>
          <w:szCs w:val="24"/>
        </w:rPr>
      </w:pPr>
      <w:r w:rsidRPr="00B66711">
        <w:rPr>
          <w:rFonts w:asciiTheme="minorHAnsi" w:hAnsiTheme="minorHAnsi" w:cstheme="minorHAnsi"/>
          <w:sz w:val="22"/>
          <w:szCs w:val="24"/>
        </w:rPr>
        <w:t>XVI.</w:t>
      </w:r>
    </w:p>
    <w:p w:rsidR="002C6BCC" w:rsidRPr="0097468C" w:rsidRDefault="002C6BCC" w:rsidP="002C6BCC">
      <w:pPr>
        <w:jc w:val="center"/>
        <w:rPr>
          <w:rFonts w:ascii="Tahoma" w:hAnsi="Tahoma" w:cs="Tahoma"/>
          <w:b/>
          <w:color w:val="FF0000"/>
        </w:rPr>
      </w:pPr>
    </w:p>
    <w:p w:rsidR="002C6BCC" w:rsidRPr="007460D4" w:rsidRDefault="002C6BCC" w:rsidP="002C6BCC">
      <w:pPr>
        <w:jc w:val="both"/>
        <w:rPr>
          <w:rFonts w:asciiTheme="minorHAnsi" w:hAnsiTheme="minorHAnsi" w:cstheme="minorHAnsi"/>
          <w:sz w:val="22"/>
          <w:szCs w:val="22"/>
        </w:rPr>
      </w:pPr>
      <w:r w:rsidRPr="007460D4">
        <w:rPr>
          <w:rFonts w:asciiTheme="minorHAnsi" w:hAnsiTheme="minorHAnsi" w:cstheme="minorHAnsi"/>
          <w:sz w:val="22"/>
          <w:szCs w:val="22"/>
        </w:rPr>
        <w:t xml:space="preserve">Ta pogodba se šteje za razvezano po zakonu z dnem, ki ga tč. II. določa kot dan, ko bi začel otrok obiskovati vrtec, če na ta dan: </w:t>
      </w:r>
    </w:p>
    <w:p w:rsidR="002C6BCC" w:rsidRPr="007460D4" w:rsidRDefault="002C6BCC" w:rsidP="002C6BCC">
      <w:pPr>
        <w:numPr>
          <w:ilvl w:val="0"/>
          <w:numId w:val="2"/>
        </w:numPr>
        <w:ind w:left="360"/>
        <w:jc w:val="both"/>
        <w:rPr>
          <w:rFonts w:asciiTheme="minorHAnsi" w:hAnsiTheme="minorHAnsi" w:cstheme="minorHAnsi"/>
          <w:sz w:val="22"/>
          <w:szCs w:val="22"/>
        </w:rPr>
      </w:pPr>
      <w:r w:rsidRPr="007460D4">
        <w:rPr>
          <w:rFonts w:asciiTheme="minorHAnsi" w:hAnsiTheme="minorHAnsi" w:cstheme="minorHAnsi"/>
          <w:sz w:val="22"/>
          <w:szCs w:val="22"/>
        </w:rPr>
        <w:t xml:space="preserve">starši še vedno uveljavljajo pravico do starševskega dopusta v obliki polne odsotnosti z dela, zaradi česar vrtec v skladu z drugim odstavkom 20. člena Zakona o vrtcih ne more sprejeti otroka; </w:t>
      </w:r>
    </w:p>
    <w:p w:rsidR="002C6BCC" w:rsidRPr="007460D4" w:rsidRDefault="002C6BCC" w:rsidP="002C6BCC">
      <w:pPr>
        <w:numPr>
          <w:ilvl w:val="0"/>
          <w:numId w:val="2"/>
        </w:numPr>
        <w:ind w:left="360"/>
        <w:jc w:val="both"/>
        <w:rPr>
          <w:rFonts w:asciiTheme="minorHAnsi" w:hAnsiTheme="minorHAnsi" w:cstheme="minorHAnsi"/>
          <w:sz w:val="22"/>
          <w:szCs w:val="22"/>
        </w:rPr>
      </w:pPr>
      <w:r w:rsidRPr="007460D4">
        <w:rPr>
          <w:rFonts w:asciiTheme="minorHAnsi" w:hAnsiTheme="minorHAnsi" w:cstheme="minorHAnsi"/>
          <w:sz w:val="22"/>
          <w:szCs w:val="22"/>
        </w:rPr>
        <w:t>starši vrtcu ne predložijo potrdila pediatra, da je otrok cepljen oziroma da obstajajo zdravstveni razlogi za opustitev cepljenja, kar predstavlja razlog, da se vključitev necepljenega otroka v javni vrtec zavrne v skladu z 51.a členom Zakona o nalezljivih boleznih.</w:t>
      </w:r>
    </w:p>
    <w:p w:rsidR="002C6BCC" w:rsidRPr="007460D4" w:rsidRDefault="002C6BCC" w:rsidP="002C6BCC">
      <w:pPr>
        <w:jc w:val="both"/>
        <w:rPr>
          <w:rFonts w:asciiTheme="minorHAnsi" w:hAnsiTheme="minorHAnsi" w:cstheme="minorHAnsi"/>
          <w:sz w:val="22"/>
          <w:szCs w:val="22"/>
        </w:rPr>
      </w:pPr>
    </w:p>
    <w:p w:rsidR="002C6BCC" w:rsidRPr="007460D4" w:rsidRDefault="002C6BCC" w:rsidP="002C6BCC">
      <w:pPr>
        <w:jc w:val="both"/>
        <w:rPr>
          <w:rFonts w:asciiTheme="minorHAnsi" w:hAnsiTheme="minorHAnsi" w:cstheme="minorHAnsi"/>
          <w:sz w:val="22"/>
          <w:szCs w:val="22"/>
        </w:rPr>
      </w:pPr>
      <w:r w:rsidRPr="007460D4">
        <w:rPr>
          <w:rFonts w:asciiTheme="minorHAnsi" w:hAnsiTheme="minorHAnsi" w:cstheme="minorHAnsi"/>
          <w:sz w:val="22"/>
          <w:szCs w:val="22"/>
        </w:rPr>
        <w:t>Vrtec staršem posreduje sporočilo o razvezi pogodbe v roku desetih dni od dneva, ko bi otrok moral biti sprejet v vrtec.</w:t>
      </w:r>
    </w:p>
    <w:p w:rsidR="002C6BCC" w:rsidRDefault="002C6BCC" w:rsidP="002C6BCC">
      <w:pPr>
        <w:jc w:val="both"/>
        <w:rPr>
          <w:rFonts w:ascii="Tahoma" w:hAnsi="Tahoma" w:cs="Tahoma"/>
          <w:color w:val="FF0000"/>
        </w:rPr>
      </w:pPr>
    </w:p>
    <w:p w:rsidR="00B66711" w:rsidRDefault="00B66711" w:rsidP="00B66711">
      <w:pPr>
        <w:keepNext/>
        <w:jc w:val="center"/>
        <w:rPr>
          <w:rFonts w:asciiTheme="minorHAnsi" w:hAnsiTheme="minorHAnsi" w:cstheme="minorHAnsi"/>
          <w:sz w:val="22"/>
          <w:szCs w:val="24"/>
        </w:rPr>
      </w:pPr>
      <w:r>
        <w:rPr>
          <w:rFonts w:asciiTheme="minorHAnsi" w:hAnsiTheme="minorHAnsi" w:cstheme="minorHAnsi"/>
          <w:sz w:val="22"/>
          <w:szCs w:val="24"/>
        </w:rPr>
        <w:t>XVII.</w:t>
      </w:r>
    </w:p>
    <w:p w:rsidR="00B66711" w:rsidRDefault="00B66711" w:rsidP="00B66711">
      <w:pPr>
        <w:jc w:val="both"/>
        <w:rPr>
          <w:rFonts w:asciiTheme="minorHAnsi" w:hAnsiTheme="minorHAnsi" w:cstheme="minorHAnsi"/>
          <w:sz w:val="22"/>
          <w:szCs w:val="24"/>
        </w:rPr>
      </w:pPr>
      <w:r>
        <w:rPr>
          <w:rFonts w:asciiTheme="minorHAnsi" w:hAnsiTheme="minorHAnsi" w:cstheme="minorHAnsi"/>
          <w:sz w:val="22"/>
          <w:szCs w:val="24"/>
        </w:rPr>
        <w:t>Ta pogodba je sestavljena v dveh izvodih, od katerih prejme vsaka stranka po en izvod. Pogodba velja za obdobje enega šolskega leta.</w:t>
      </w:r>
    </w:p>
    <w:p w:rsidR="00B66711" w:rsidRPr="0097468C" w:rsidRDefault="00B66711" w:rsidP="002C6BCC">
      <w:pPr>
        <w:jc w:val="both"/>
        <w:rPr>
          <w:rFonts w:ascii="Tahoma" w:hAnsi="Tahoma" w:cs="Tahoma"/>
          <w:color w:val="FF0000"/>
        </w:rPr>
      </w:pPr>
    </w:p>
    <w:p w:rsidR="002C6BCC" w:rsidRPr="002C6BCC" w:rsidRDefault="002C6BCC" w:rsidP="002C6BCC">
      <w:pPr>
        <w:jc w:val="both"/>
        <w:rPr>
          <w:rFonts w:ascii="Tahoma" w:hAnsi="Tahoma" w:cs="Tahoma"/>
          <w:color w:val="FF0000"/>
        </w:rPr>
      </w:pPr>
    </w:p>
    <w:p w:rsidR="00A8059F" w:rsidRDefault="00A8059F" w:rsidP="00A8059F">
      <w:pPr>
        <w:tabs>
          <w:tab w:val="left" w:pos="5387"/>
        </w:tabs>
        <w:rPr>
          <w:rFonts w:asciiTheme="minorHAnsi" w:hAnsiTheme="minorHAnsi" w:cstheme="minorHAnsi"/>
          <w:sz w:val="22"/>
          <w:szCs w:val="24"/>
        </w:rPr>
      </w:pPr>
    </w:p>
    <w:p w:rsidR="00A8059F" w:rsidRDefault="00A8059F" w:rsidP="00A8059F">
      <w:pPr>
        <w:tabs>
          <w:tab w:val="left" w:pos="5387"/>
        </w:tabs>
        <w:rPr>
          <w:rFonts w:asciiTheme="minorHAnsi" w:hAnsiTheme="minorHAnsi" w:cstheme="minorHAnsi"/>
          <w:sz w:val="22"/>
          <w:szCs w:val="24"/>
        </w:rPr>
      </w:pPr>
      <w:r>
        <w:rPr>
          <w:rFonts w:asciiTheme="minorHAnsi" w:hAnsiTheme="minorHAnsi" w:cstheme="minorHAnsi"/>
          <w:sz w:val="22"/>
          <w:szCs w:val="24"/>
        </w:rPr>
        <w:t>Podpis staršev oz. zakonitih skrbnikov (obeh):</w:t>
      </w:r>
      <w:r>
        <w:rPr>
          <w:rFonts w:asciiTheme="minorHAnsi" w:hAnsiTheme="minorHAnsi" w:cstheme="minorHAnsi"/>
          <w:sz w:val="22"/>
          <w:szCs w:val="24"/>
        </w:rPr>
        <w:tab/>
      </w:r>
      <w:bookmarkStart w:id="2" w:name="Spust4"/>
      <w:r>
        <w:rPr>
          <w:rFonts w:asciiTheme="minorHAnsi" w:hAnsiTheme="minorHAnsi" w:cstheme="minorHAnsi"/>
          <w:sz w:val="22"/>
          <w:szCs w:val="24"/>
        </w:rPr>
        <w:t xml:space="preserve">       Ravnateljica</w:t>
      </w:r>
      <w:bookmarkEnd w:id="2"/>
      <w:r>
        <w:rPr>
          <w:rFonts w:asciiTheme="minorHAnsi" w:hAnsiTheme="minorHAnsi" w:cstheme="minorHAnsi"/>
          <w:sz w:val="22"/>
          <w:szCs w:val="24"/>
        </w:rPr>
        <w:t>:</w:t>
      </w:r>
    </w:p>
    <w:p w:rsidR="00A8059F" w:rsidRDefault="00A8059F" w:rsidP="00A8059F">
      <w:pPr>
        <w:tabs>
          <w:tab w:val="left" w:pos="5387"/>
        </w:tabs>
        <w:rPr>
          <w:rFonts w:asciiTheme="minorHAnsi" w:hAnsiTheme="minorHAnsi" w:cstheme="minorHAnsi"/>
          <w:sz w:val="22"/>
          <w:szCs w:val="24"/>
        </w:rPr>
      </w:pPr>
    </w:p>
    <w:p w:rsidR="00A8059F" w:rsidRDefault="00A8059F" w:rsidP="00A8059F">
      <w:pPr>
        <w:tabs>
          <w:tab w:val="left" w:pos="5387"/>
        </w:tabs>
        <w:spacing w:line="360" w:lineRule="auto"/>
        <w:rPr>
          <w:rFonts w:asciiTheme="minorHAnsi" w:hAnsiTheme="minorHAnsi" w:cstheme="minorHAnsi"/>
          <w:sz w:val="22"/>
          <w:szCs w:val="24"/>
        </w:rPr>
      </w:pPr>
      <w:r>
        <w:rPr>
          <w:rFonts w:asciiTheme="minorHAnsi" w:hAnsiTheme="minorHAnsi" w:cstheme="minorHAnsi"/>
          <w:sz w:val="22"/>
          <w:szCs w:val="24"/>
        </w:rPr>
        <w:t xml:space="preserve">oče: __________________________________                       </w:t>
      </w:r>
      <w:r>
        <w:rPr>
          <w:rFonts w:asciiTheme="minorHAnsi" w:hAnsiTheme="minorHAnsi" w:cstheme="minorHAnsi"/>
          <w:sz w:val="22"/>
          <w:szCs w:val="24"/>
        </w:rPr>
        <w:tab/>
        <w:t xml:space="preserve">       Anita Ambrož, prof.</w:t>
      </w:r>
    </w:p>
    <w:p w:rsidR="00A8059F" w:rsidRDefault="00A8059F" w:rsidP="00A8059F">
      <w:pPr>
        <w:spacing w:line="360" w:lineRule="auto"/>
        <w:rPr>
          <w:rFonts w:asciiTheme="minorHAnsi" w:hAnsiTheme="minorHAnsi" w:cstheme="minorHAnsi"/>
          <w:sz w:val="22"/>
          <w:szCs w:val="24"/>
        </w:rPr>
      </w:pPr>
    </w:p>
    <w:p w:rsidR="00A8059F" w:rsidRDefault="00A8059F" w:rsidP="00A8059F">
      <w:pPr>
        <w:spacing w:line="360" w:lineRule="auto"/>
        <w:rPr>
          <w:rFonts w:asciiTheme="minorHAnsi" w:hAnsiTheme="minorHAnsi" w:cstheme="minorHAnsi"/>
          <w:sz w:val="22"/>
          <w:szCs w:val="24"/>
        </w:rPr>
      </w:pPr>
      <w:r>
        <w:rPr>
          <w:rFonts w:asciiTheme="minorHAnsi" w:hAnsiTheme="minorHAnsi" w:cstheme="minorHAnsi"/>
          <w:sz w:val="22"/>
          <w:szCs w:val="24"/>
        </w:rPr>
        <w:t>mati: _________________________________</w:t>
      </w:r>
    </w:p>
    <w:p w:rsidR="00A8059F" w:rsidRDefault="00A8059F" w:rsidP="00A8059F">
      <w:pPr>
        <w:spacing w:line="360" w:lineRule="auto"/>
        <w:rPr>
          <w:rFonts w:asciiTheme="minorHAnsi" w:hAnsiTheme="minorHAnsi" w:cstheme="minorHAnsi"/>
          <w:sz w:val="22"/>
          <w:szCs w:val="24"/>
        </w:rPr>
      </w:pPr>
    </w:p>
    <w:p w:rsidR="00A8059F" w:rsidRDefault="00A8059F" w:rsidP="00A8059F">
      <w:pPr>
        <w:rPr>
          <w:rFonts w:asciiTheme="minorHAnsi" w:hAnsiTheme="minorHAnsi" w:cstheme="minorHAnsi"/>
          <w:sz w:val="22"/>
          <w:szCs w:val="24"/>
        </w:rPr>
      </w:pPr>
    </w:p>
    <w:p w:rsidR="002C6BCC" w:rsidRDefault="002C6BCC" w:rsidP="002C6BCC">
      <w:pPr>
        <w:rPr>
          <w:rFonts w:asciiTheme="minorHAnsi" w:hAnsiTheme="minorHAnsi" w:cstheme="minorHAnsi"/>
          <w:sz w:val="22"/>
          <w:szCs w:val="24"/>
        </w:rPr>
      </w:pPr>
      <w:r>
        <w:rPr>
          <w:rFonts w:asciiTheme="minorHAnsi" w:hAnsiTheme="minorHAnsi" w:cstheme="minorHAnsi"/>
          <w:sz w:val="22"/>
          <w:szCs w:val="24"/>
        </w:rPr>
        <w:t>Muta, dne______________</w:t>
      </w:r>
      <w:r>
        <w:rPr>
          <w:rFonts w:asciiTheme="minorHAnsi" w:hAnsiTheme="minorHAnsi" w:cstheme="minorHAnsi"/>
          <w:sz w:val="22"/>
          <w:szCs w:val="24"/>
        </w:rPr>
        <w:tab/>
        <w:t xml:space="preserve">                                                          Muta, dne______________</w:t>
      </w:r>
    </w:p>
    <w:p w:rsidR="00A8059F" w:rsidRDefault="00A8059F" w:rsidP="002C6BCC">
      <w:pPr>
        <w:tabs>
          <w:tab w:val="left" w:pos="3285"/>
        </w:tabs>
        <w:rPr>
          <w:rFonts w:asciiTheme="minorHAnsi" w:hAnsiTheme="minorHAnsi" w:cstheme="minorHAnsi"/>
          <w:sz w:val="22"/>
          <w:szCs w:val="24"/>
        </w:rPr>
      </w:pPr>
    </w:p>
    <w:p w:rsidR="00067E46" w:rsidRDefault="00492B59"/>
    <w:sectPr w:rsidR="00067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B791E"/>
    <w:multiLevelType w:val="hybridMultilevel"/>
    <w:tmpl w:val="A8F425B8"/>
    <w:lvl w:ilvl="0" w:tplc="3940C400">
      <w:start w:val="1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726D9A"/>
    <w:multiLevelType w:val="hybridMultilevel"/>
    <w:tmpl w:val="CE424C16"/>
    <w:lvl w:ilvl="0" w:tplc="C9B236AE">
      <w:start w:val="300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9F"/>
    <w:rsid w:val="002C6BCC"/>
    <w:rsid w:val="00314D87"/>
    <w:rsid w:val="003A2044"/>
    <w:rsid w:val="00483740"/>
    <w:rsid w:val="00492B59"/>
    <w:rsid w:val="006E10BE"/>
    <w:rsid w:val="007460D4"/>
    <w:rsid w:val="00824A9D"/>
    <w:rsid w:val="0097468C"/>
    <w:rsid w:val="00A8059F"/>
    <w:rsid w:val="00B66711"/>
    <w:rsid w:val="00D22451"/>
    <w:rsid w:val="00D76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55056-B083-410B-B4DE-1609AEBF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059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unhideWhenUsed/>
    <w:rsid w:val="00A8059F"/>
    <w:pPr>
      <w:tabs>
        <w:tab w:val="center" w:pos="4536"/>
        <w:tab w:val="right" w:pos="9072"/>
      </w:tabs>
    </w:pPr>
  </w:style>
  <w:style w:type="character" w:customStyle="1" w:styleId="GlavaZnak">
    <w:name w:val="Glava Znak"/>
    <w:basedOn w:val="Privzetapisavaodstavka"/>
    <w:link w:val="Glava"/>
    <w:semiHidden/>
    <w:rsid w:val="00A8059F"/>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8059F"/>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97468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468C"/>
    <w:rPr>
      <w:rFonts w:ascii="Segoe UI" w:eastAsia="Times New Roman" w:hAnsi="Segoe UI" w:cs="Segoe UI"/>
      <w:sz w:val="18"/>
      <w:szCs w:val="18"/>
      <w:lang w:eastAsia="sl-SI"/>
    </w:rPr>
  </w:style>
  <w:style w:type="character" w:customStyle="1" w:styleId="BrezrazmikovZnak">
    <w:name w:val="Brez razmikov Znak"/>
    <w:link w:val="Brezrazmikov"/>
    <w:uiPriority w:val="1"/>
    <w:rsid w:val="00D768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1469</Words>
  <Characters>8378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12</cp:revision>
  <cp:lastPrinted>2021-05-06T09:02:00Z</cp:lastPrinted>
  <dcterms:created xsi:type="dcterms:W3CDTF">2021-04-30T06:43:00Z</dcterms:created>
  <dcterms:modified xsi:type="dcterms:W3CDTF">2022-05-20T08:43:00Z</dcterms:modified>
</cp:coreProperties>
</file>